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F75" w:rsidRPr="00AF1E67" w:rsidRDefault="00493829" w:rsidP="00AF1E67">
      <w:pPr>
        <w:pStyle w:val="Kop1"/>
        <w:rPr>
          <w:rFonts w:ascii="Calibri" w:hAnsi="Calibri"/>
        </w:rPr>
      </w:pPr>
      <w:bookmarkStart w:id="0" w:name="_GoBack"/>
      <w:bookmarkEnd w:id="0"/>
      <w:r w:rsidRPr="00AF1E67">
        <w:rPr>
          <w:rFonts w:ascii="Calibri" w:hAnsi="Calibri"/>
        </w:rPr>
        <w:t>Kringgesprek ‘Zo zijn onze manieren’</w:t>
      </w:r>
    </w:p>
    <w:p w:rsidR="00493829" w:rsidRDefault="00493829" w:rsidP="00D711F4">
      <w:pPr>
        <w:pStyle w:val="Geenafstand"/>
      </w:pPr>
    </w:p>
    <w:p w:rsidR="00493829" w:rsidRPr="00D711F4" w:rsidRDefault="00493829" w:rsidP="00D711F4">
      <w:pPr>
        <w:pStyle w:val="Geenafstand"/>
        <w:rPr>
          <w:b/>
        </w:rPr>
      </w:pPr>
      <w:r w:rsidRPr="00D711F4">
        <w:rPr>
          <w:b/>
        </w:rPr>
        <w:t xml:space="preserve">Werkvorm </w:t>
      </w:r>
    </w:p>
    <w:p w:rsidR="00493829" w:rsidRDefault="00493829" w:rsidP="00D711F4">
      <w:pPr>
        <w:pStyle w:val="Geenafstand"/>
      </w:pPr>
      <w:r>
        <w:t>Begeleid kringgesprek aan de hand van situatieschetsen</w:t>
      </w:r>
    </w:p>
    <w:p w:rsidR="00493829" w:rsidRDefault="00493829" w:rsidP="00D711F4">
      <w:pPr>
        <w:pStyle w:val="Geenafstand"/>
      </w:pPr>
    </w:p>
    <w:p w:rsidR="00493829" w:rsidRPr="00D711F4" w:rsidRDefault="00493829" w:rsidP="00D711F4">
      <w:pPr>
        <w:pStyle w:val="Geenafstand"/>
        <w:rPr>
          <w:b/>
        </w:rPr>
      </w:pPr>
      <w:r w:rsidRPr="00D711F4">
        <w:rPr>
          <w:b/>
        </w:rPr>
        <w:t>Doelgroep</w:t>
      </w:r>
    </w:p>
    <w:p w:rsidR="00493829" w:rsidRDefault="00493829" w:rsidP="00D711F4">
      <w:pPr>
        <w:pStyle w:val="Geenafstand"/>
      </w:pPr>
      <w:r>
        <w:t>Kinderen / jongeren</w:t>
      </w:r>
    </w:p>
    <w:p w:rsidR="00493829" w:rsidRDefault="00493829" w:rsidP="00D711F4">
      <w:pPr>
        <w:pStyle w:val="Geenafstand"/>
      </w:pPr>
    </w:p>
    <w:p w:rsidR="00493829" w:rsidRPr="00D711F4" w:rsidRDefault="00493829" w:rsidP="00D711F4">
      <w:pPr>
        <w:pStyle w:val="Geenafstand"/>
        <w:rPr>
          <w:b/>
        </w:rPr>
      </w:pPr>
      <w:r w:rsidRPr="00D711F4">
        <w:rPr>
          <w:b/>
        </w:rPr>
        <w:t>Doel</w:t>
      </w:r>
    </w:p>
    <w:p w:rsidR="00493829" w:rsidRDefault="00493829" w:rsidP="00D711F4">
      <w:pPr>
        <w:pStyle w:val="Geenafstand"/>
      </w:pPr>
      <w:r>
        <w:t>Kinderen zelf omgangsregels laten formuleren</w:t>
      </w:r>
    </w:p>
    <w:p w:rsidR="00493829" w:rsidRDefault="00493829" w:rsidP="00D711F4">
      <w:pPr>
        <w:pStyle w:val="Geenafstand"/>
      </w:pPr>
    </w:p>
    <w:p w:rsidR="00493829" w:rsidRPr="00D711F4" w:rsidRDefault="00493829" w:rsidP="00D711F4">
      <w:pPr>
        <w:pStyle w:val="Geenafstand"/>
        <w:rPr>
          <w:b/>
        </w:rPr>
      </w:pPr>
      <w:r w:rsidRPr="00D711F4">
        <w:rPr>
          <w:b/>
        </w:rPr>
        <w:t>Duur</w:t>
      </w:r>
    </w:p>
    <w:p w:rsidR="00493829" w:rsidRDefault="00493829" w:rsidP="00D711F4">
      <w:pPr>
        <w:pStyle w:val="Geenafstand"/>
      </w:pPr>
      <w:r>
        <w:t>90 minuten</w:t>
      </w:r>
    </w:p>
    <w:p w:rsidR="00493829" w:rsidRDefault="00493829" w:rsidP="00D711F4">
      <w:pPr>
        <w:pStyle w:val="Geenafstand"/>
      </w:pPr>
    </w:p>
    <w:p w:rsidR="00493829" w:rsidRPr="00D711F4" w:rsidRDefault="00493829" w:rsidP="00D711F4">
      <w:pPr>
        <w:pStyle w:val="Geenafstand"/>
        <w:rPr>
          <w:b/>
        </w:rPr>
      </w:pPr>
      <w:r w:rsidRPr="00D711F4">
        <w:rPr>
          <w:b/>
        </w:rPr>
        <w:t>Benodigdheden</w:t>
      </w:r>
    </w:p>
    <w:p w:rsidR="00493829" w:rsidRDefault="00493829" w:rsidP="00D711F4">
      <w:pPr>
        <w:pStyle w:val="Geenafstand"/>
      </w:pPr>
      <w:proofErr w:type="spellStart"/>
      <w:r>
        <w:t>Stituatieschetsen</w:t>
      </w:r>
      <w:proofErr w:type="spellEnd"/>
      <w:r>
        <w:t>, elk apart op (stevig) A4 geprint / geschreven</w:t>
      </w:r>
    </w:p>
    <w:p w:rsidR="00493829" w:rsidRDefault="00493829" w:rsidP="00D711F4">
      <w:pPr>
        <w:pStyle w:val="Geenafstand"/>
      </w:pPr>
      <w:r>
        <w:t>Bord met krijt of flap-over met stift</w:t>
      </w:r>
    </w:p>
    <w:p w:rsidR="00493829" w:rsidRDefault="00493829" w:rsidP="00D711F4">
      <w:pPr>
        <w:pStyle w:val="Geenafstand"/>
      </w:pPr>
      <w:r>
        <w:t>Groot vel papier en eventueel een bijbehorende wissellijst</w:t>
      </w:r>
    </w:p>
    <w:p w:rsidR="00493829" w:rsidRDefault="00493829" w:rsidP="00D711F4">
      <w:pPr>
        <w:pStyle w:val="Geenafstand"/>
      </w:pPr>
    </w:p>
    <w:p w:rsidR="00493829" w:rsidRPr="0012594A" w:rsidRDefault="00493829" w:rsidP="00D711F4">
      <w:pPr>
        <w:pStyle w:val="Geenafstand"/>
        <w:rPr>
          <w:b/>
        </w:rPr>
      </w:pPr>
      <w:r w:rsidRPr="0012594A">
        <w:rPr>
          <w:b/>
        </w:rPr>
        <w:t>Start (5 minuten)</w:t>
      </w:r>
    </w:p>
    <w:p w:rsidR="00493829" w:rsidRDefault="00493829" w:rsidP="00D711F4">
      <w:pPr>
        <w:pStyle w:val="Geenafstand"/>
      </w:pPr>
      <w:r>
        <w:t>De begeleider vertelt de kinderen / jongeren dat het belangrijk is dat ze zich prettig voelen in de gemeente, op de (jeugd)club, de vereniging, in de kerk of buiten op het kerkplein. Daarom bespreken we met elkaar een paar situaties zodat we met elkaar af kunne spreken wat nog leuk is en wanneer het niet meer plezierig is.</w:t>
      </w:r>
    </w:p>
    <w:p w:rsidR="00493829" w:rsidRDefault="00493829" w:rsidP="00D711F4">
      <w:pPr>
        <w:pStyle w:val="Geenafstand"/>
      </w:pPr>
    </w:p>
    <w:p w:rsidR="00493829" w:rsidRPr="00493829" w:rsidRDefault="00493829" w:rsidP="00D711F4">
      <w:pPr>
        <w:pStyle w:val="Geenafstand"/>
        <w:rPr>
          <w:b/>
        </w:rPr>
      </w:pPr>
      <w:r w:rsidRPr="00493829">
        <w:rPr>
          <w:b/>
        </w:rPr>
        <w:t>Situatie introduceren (2 minuten)</w:t>
      </w:r>
    </w:p>
    <w:p w:rsidR="00D711F4" w:rsidRDefault="00493829" w:rsidP="00D711F4">
      <w:pPr>
        <w:pStyle w:val="Geenafstand"/>
      </w:pPr>
      <w:r>
        <w:t xml:space="preserve">De begeleider </w:t>
      </w:r>
      <w:r w:rsidR="00D711F4">
        <w:t>leest éé</w:t>
      </w:r>
      <w:r>
        <w:t>n situatie hardop voor, bijvoorbeeld de situatie over roddelen. De begeleider hangt de situatiebeschrijving op zodat iedereen die goed kan lezen. De begeleider vraagt de deelnemers om ieder voor zich na te denken wat zij hiervan vinden en dit te delen.  Let daarbij ook op de nuancering: ‘Roddelen is niet aardig, maar wat moet je als iemand echt heel vervelend doet?’</w:t>
      </w:r>
    </w:p>
    <w:p w:rsidR="00D711F4" w:rsidRDefault="00D711F4" w:rsidP="00D711F4">
      <w:pPr>
        <w:pStyle w:val="Geenafstand"/>
      </w:pPr>
    </w:p>
    <w:p w:rsidR="00D711F4" w:rsidRPr="00D711F4" w:rsidRDefault="00D711F4" w:rsidP="00D711F4">
      <w:pPr>
        <w:pStyle w:val="Geenafstand"/>
        <w:rPr>
          <w:b/>
        </w:rPr>
      </w:pPr>
      <w:r w:rsidRPr="00D711F4">
        <w:rPr>
          <w:b/>
        </w:rPr>
        <w:t>Denken in tweetallen (10 minuten)</w:t>
      </w:r>
    </w:p>
    <w:p w:rsidR="00D711F4" w:rsidRDefault="00D711F4" w:rsidP="00D711F4">
      <w:pPr>
        <w:pStyle w:val="Geenafstand"/>
      </w:pPr>
      <w:r>
        <w:t>De begeleider vraagt vervolgens de kinderen om in tweetallen na te denken over afspraken die ze met elkaar kunnen maken om het samen prettig te houden. Een voorbeeld: ‘Roddelen NEE: wij zeggen aardige dingen over elkaar.’</w:t>
      </w:r>
    </w:p>
    <w:p w:rsidR="00D711F4" w:rsidRDefault="00D711F4" w:rsidP="00D711F4">
      <w:pPr>
        <w:pStyle w:val="Geenafstand"/>
      </w:pPr>
    </w:p>
    <w:p w:rsidR="00D711F4" w:rsidRPr="00D711F4" w:rsidRDefault="00D711F4" w:rsidP="00D711F4">
      <w:pPr>
        <w:pStyle w:val="Geenafstand"/>
        <w:rPr>
          <w:b/>
        </w:rPr>
      </w:pPr>
      <w:r w:rsidRPr="00D711F4">
        <w:rPr>
          <w:b/>
        </w:rPr>
        <w:t>Noteren bedachte regels (5 minuten)</w:t>
      </w:r>
    </w:p>
    <w:p w:rsidR="00D711F4" w:rsidRDefault="00D711F4" w:rsidP="00D711F4">
      <w:pPr>
        <w:pStyle w:val="Geenafstand"/>
      </w:pPr>
      <w:r>
        <w:t>De begeleider schrijft alle bedachte regels op de flap-over of het bord.</w:t>
      </w:r>
    </w:p>
    <w:p w:rsidR="00D711F4" w:rsidRDefault="00D711F4" w:rsidP="00D711F4">
      <w:pPr>
        <w:pStyle w:val="Geenafstand"/>
      </w:pPr>
    </w:p>
    <w:p w:rsidR="00D711F4" w:rsidRDefault="00D711F4" w:rsidP="00D711F4">
      <w:pPr>
        <w:pStyle w:val="Geenafstand"/>
      </w:pPr>
      <w:r w:rsidRPr="00D711F4">
        <w:rPr>
          <w:b/>
        </w:rPr>
        <w:t>Stemmen (5 minuten)</w:t>
      </w:r>
    </w:p>
    <w:p w:rsidR="00D711F4" w:rsidRDefault="00D711F4" w:rsidP="00D711F4">
      <w:pPr>
        <w:pStyle w:val="Geenafstand"/>
      </w:pPr>
      <w:r>
        <w:t>De kinderen kiezen de regel waar ze zichzelf en anderen allemaal aan kunnen en willen houden.</w:t>
      </w:r>
    </w:p>
    <w:p w:rsidR="00D711F4" w:rsidRDefault="00D711F4" w:rsidP="00D711F4">
      <w:pPr>
        <w:pStyle w:val="Geenafstand"/>
      </w:pPr>
    </w:p>
    <w:p w:rsidR="00D711F4" w:rsidRDefault="00D711F4" w:rsidP="00D711F4">
      <w:pPr>
        <w:pStyle w:val="Geenafstand"/>
        <w:rPr>
          <w:b/>
        </w:rPr>
      </w:pPr>
      <w:r w:rsidRPr="00D711F4">
        <w:rPr>
          <w:b/>
        </w:rPr>
        <w:t>Nieuwe situatieschets</w:t>
      </w:r>
    </w:p>
    <w:p w:rsidR="00D711F4" w:rsidRDefault="00D711F4" w:rsidP="00D711F4">
      <w:pPr>
        <w:pStyle w:val="Geenafstand"/>
      </w:pPr>
      <w:r>
        <w:t>Het proces start opnieuw met een volgende situatieschets. Daarbij wordt hetzelfde proces tot en met het stemmen doorlopen. Bespreek zo verschillende situaties tot de tijd bijna op is of het genoeg is.</w:t>
      </w:r>
    </w:p>
    <w:p w:rsidR="00D711F4" w:rsidRDefault="00D711F4" w:rsidP="00D711F4">
      <w:pPr>
        <w:pStyle w:val="Geenafstand"/>
      </w:pPr>
    </w:p>
    <w:p w:rsidR="00D711F4" w:rsidRPr="00FF174C" w:rsidRDefault="00D711F4" w:rsidP="00D711F4">
      <w:pPr>
        <w:pStyle w:val="Geenafstand"/>
        <w:rPr>
          <w:b/>
        </w:rPr>
      </w:pPr>
      <w:r w:rsidRPr="00FF174C">
        <w:rPr>
          <w:b/>
        </w:rPr>
        <w:t>Afsluiting (10 minuten)</w:t>
      </w:r>
    </w:p>
    <w:p w:rsidR="00493829" w:rsidRPr="00D711F4" w:rsidRDefault="00D711F4" w:rsidP="00D711F4">
      <w:pPr>
        <w:pStyle w:val="Geenafstand"/>
        <w:rPr>
          <w:b/>
        </w:rPr>
      </w:pPr>
      <w:r>
        <w:t>De gekozen regels worden door de kinderen op een groot vel geschreven. Zij schrijven allemaal hun namen erom heen. De regels worden op een goed zichtbare plek gehangen.</w:t>
      </w:r>
      <w:r w:rsidR="00493829" w:rsidRPr="00D711F4">
        <w:rPr>
          <w:b/>
        </w:rPr>
        <w:br w:type="page"/>
      </w:r>
    </w:p>
    <w:p w:rsidR="00AF1E67" w:rsidRDefault="00AF1E67">
      <w:pPr>
        <w:rPr>
          <w:b/>
        </w:rPr>
      </w:pPr>
    </w:p>
    <w:p w:rsidR="00AF1E67" w:rsidRDefault="00AF1E67">
      <w:pPr>
        <w:rPr>
          <w:b/>
        </w:rPr>
      </w:pPr>
    </w:p>
    <w:p w:rsidR="00D711F4" w:rsidRPr="00FF174C" w:rsidRDefault="00D711F4">
      <w:pPr>
        <w:rPr>
          <w:b/>
        </w:rPr>
      </w:pPr>
      <w:r w:rsidRPr="00FF174C">
        <w:rPr>
          <w:b/>
        </w:rPr>
        <w:t>Situatieschetsen</w:t>
      </w:r>
    </w:p>
    <w:p w:rsidR="00D711F4" w:rsidRDefault="00D711F4" w:rsidP="00D711F4">
      <w:pPr>
        <w:pStyle w:val="Lijstalinea"/>
        <w:numPr>
          <w:ilvl w:val="0"/>
          <w:numId w:val="2"/>
        </w:numPr>
      </w:pPr>
      <w:r>
        <w:t>Een paar meisjes maken grapjes over de naam van één van de jongens.</w:t>
      </w:r>
    </w:p>
    <w:p w:rsidR="00D711F4" w:rsidRDefault="00D711F4" w:rsidP="00D711F4">
      <w:pPr>
        <w:pStyle w:val="Lijstalinea"/>
        <w:numPr>
          <w:ilvl w:val="0"/>
          <w:numId w:val="2"/>
        </w:numPr>
      </w:pPr>
      <w:r>
        <w:t>Twee jongens maken opmerkingen over ‘die lekkere billen’ van een meisje.</w:t>
      </w:r>
    </w:p>
    <w:p w:rsidR="00D711F4" w:rsidRDefault="00D711F4" w:rsidP="00D711F4">
      <w:pPr>
        <w:pStyle w:val="Lijstalinea"/>
        <w:numPr>
          <w:ilvl w:val="0"/>
          <w:numId w:val="2"/>
        </w:numPr>
      </w:pPr>
      <w:r>
        <w:t>Een jeugdleider / catecheet komt heel erg dichtbij staan om te praten.</w:t>
      </w:r>
    </w:p>
    <w:p w:rsidR="00D711F4" w:rsidRDefault="00D711F4" w:rsidP="00D711F4">
      <w:pPr>
        <w:pStyle w:val="Lijstalinea"/>
        <w:numPr>
          <w:ilvl w:val="0"/>
          <w:numId w:val="2"/>
        </w:numPr>
      </w:pPr>
      <w:r>
        <w:t xml:space="preserve">Een meisje moet een beugel gaan dragen. Sommige kinderen noemen haar nu ‘beugelbek’. </w:t>
      </w:r>
    </w:p>
    <w:p w:rsidR="00D711F4" w:rsidRDefault="00D711F4" w:rsidP="00D711F4">
      <w:pPr>
        <w:pStyle w:val="Lijstalinea"/>
        <w:numPr>
          <w:ilvl w:val="0"/>
          <w:numId w:val="2"/>
        </w:numPr>
      </w:pPr>
      <w:r>
        <w:t>Twee oudste meisjes van de groep doen alles samen. Zij roddelen met elkaar over de andere meisjes en over hoe ze eruit zien.</w:t>
      </w:r>
    </w:p>
    <w:p w:rsidR="00D711F4" w:rsidRDefault="00FF174C" w:rsidP="00D711F4">
      <w:pPr>
        <w:pStyle w:val="Lijstalinea"/>
        <w:numPr>
          <w:ilvl w:val="0"/>
          <w:numId w:val="2"/>
        </w:numPr>
      </w:pPr>
      <w:r>
        <w:t>Een jongen weet veel van de bijbel, sommigen noemen hem ‘de dominee’.</w:t>
      </w:r>
    </w:p>
    <w:p w:rsidR="00FF174C" w:rsidRDefault="00FF174C" w:rsidP="00D711F4">
      <w:pPr>
        <w:pStyle w:val="Lijstalinea"/>
        <w:numPr>
          <w:ilvl w:val="0"/>
          <w:numId w:val="2"/>
        </w:numPr>
      </w:pPr>
      <w:r>
        <w:t>Een jongen trekt aan je kleren als hij je aandacht wil.</w:t>
      </w:r>
    </w:p>
    <w:p w:rsidR="00D711F4" w:rsidRDefault="00D711F4"/>
    <w:p w:rsidR="00D711F4" w:rsidRDefault="00D711F4"/>
    <w:p w:rsidR="00493829" w:rsidRPr="001B73B3" w:rsidRDefault="00493829">
      <w:r>
        <w:t>Tip: Als je de voorbeeldomgangsregels uit Stap 3 graag als uitgangspunt neemt voor je gemeente, kies dan stellingen of situatieschetsen die daarbij aansluiten.</w:t>
      </w:r>
    </w:p>
    <w:sectPr w:rsidR="00493829" w:rsidRPr="001B73B3" w:rsidSect="00AF1E67">
      <w:footerReference w:type="default" r:id="rId8"/>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1E67" w:rsidRDefault="00AF1E67" w:rsidP="00AF1E67">
      <w:r>
        <w:separator/>
      </w:r>
    </w:p>
  </w:endnote>
  <w:endnote w:type="continuationSeparator" w:id="0">
    <w:p w:rsidR="00AF1E67" w:rsidRDefault="00AF1E67" w:rsidP="00AF1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E67" w:rsidRDefault="003A6414" w:rsidP="00AF1E67">
    <w:pPr>
      <w:pStyle w:val="Voettekst"/>
      <w:ind w:firstLine="2124"/>
    </w:pPr>
    <w:r>
      <w:rPr>
        <w:noProof/>
        <w:lang w:eastAsia="nl-NL"/>
      </w:rPr>
      <w:drawing>
        <wp:anchor distT="0" distB="0" distL="114300" distR="114300" simplePos="0" relativeHeight="251659264" behindDoc="0" locked="0" layoutInCell="1" allowOverlap="1" wp14:anchorId="6E79FF52" wp14:editId="5944E6FF">
          <wp:simplePos x="0" y="0"/>
          <wp:positionH relativeFrom="column">
            <wp:posOffset>-476885</wp:posOffset>
          </wp:positionH>
          <wp:positionV relativeFrom="paragraph">
            <wp:posOffset>-29845</wp:posOffset>
          </wp:positionV>
          <wp:extent cx="1752600" cy="552450"/>
          <wp:effectExtent l="0" t="0" r="0" b="0"/>
          <wp:wrapSquare wrapText="bothSides"/>
          <wp:docPr id="1" name="Afbeelding 1" descr="Beschrijving: logoHetMeldpu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eschrijving: logoHetMeldpunt"/>
                  <pic:cNvPicPr>
                    <a:picLocks noChangeAspect="1" noChangeArrowheads="1"/>
                  </pic:cNvPicPr>
                </pic:nvPicPr>
                <pic:blipFill>
                  <a:blip r:embed="rId1">
                    <a:clrChange>
                      <a:clrFrom>
                        <a:srgbClr val="FFFFFE"/>
                      </a:clrFrom>
                      <a:clrTo>
                        <a:srgbClr val="FFFFFE">
                          <a:alpha val="0"/>
                        </a:srgbClr>
                      </a:clrTo>
                    </a:clrChange>
                    <a:extLst>
                      <a:ext uri="{28A0092B-C50C-407E-A947-70E740481C1C}">
                        <a14:useLocalDpi xmlns:a14="http://schemas.microsoft.com/office/drawing/2010/main" val="0"/>
                      </a:ext>
                    </a:extLst>
                  </a:blip>
                  <a:srcRect/>
                  <a:stretch>
                    <a:fillRect/>
                  </a:stretch>
                </pic:blipFill>
                <pic:spPr bwMode="auto">
                  <a:xfrm>
                    <a:off x="0" y="0"/>
                    <a:ext cx="1752600" cy="552450"/>
                  </a:xfrm>
                  <a:prstGeom prst="rect">
                    <a:avLst/>
                  </a:prstGeom>
                  <a:noFill/>
                </pic:spPr>
              </pic:pic>
            </a:graphicData>
          </a:graphic>
          <wp14:sizeRelH relativeFrom="page">
            <wp14:pctWidth>0</wp14:pctWidth>
          </wp14:sizeRelH>
          <wp14:sizeRelV relativeFrom="page">
            <wp14:pctHeight>0</wp14:pctHeight>
          </wp14:sizeRelV>
        </wp:anchor>
      </w:drawing>
    </w:r>
  </w:p>
  <w:p w:rsidR="00AF1E67" w:rsidRDefault="003A6414" w:rsidP="003A6414">
    <w:pPr>
      <w:pStyle w:val="Voettekst"/>
      <w:ind w:firstLine="2124"/>
      <w:jc w:val="right"/>
    </w:pPr>
    <w:r>
      <w:t xml:space="preserve">Bijlage bij Stap 3, </w:t>
    </w:r>
    <w:r w:rsidR="00AF1E67">
      <w:t>Stappenplan Een veilige kerk</w:t>
    </w:r>
  </w:p>
  <w:p w:rsidR="00AF1E67" w:rsidRDefault="00AF1E67" w:rsidP="00AF1E67">
    <w:pPr>
      <w:pStyle w:val="Voettekst"/>
    </w:pPr>
    <w:r>
      <w:tab/>
    </w:r>
    <w:r>
      <w:tab/>
    </w:r>
  </w:p>
  <w:p w:rsidR="00AF1E67" w:rsidRDefault="00AF1E67">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1E67" w:rsidRDefault="00AF1E67" w:rsidP="00AF1E67">
      <w:r>
        <w:separator/>
      </w:r>
    </w:p>
  </w:footnote>
  <w:footnote w:type="continuationSeparator" w:id="0">
    <w:p w:rsidR="00AF1E67" w:rsidRDefault="00AF1E67" w:rsidP="00AF1E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3449C"/>
    <w:multiLevelType w:val="hybridMultilevel"/>
    <w:tmpl w:val="950C95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487C7F17"/>
    <w:multiLevelType w:val="hybridMultilevel"/>
    <w:tmpl w:val="C444F0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829"/>
    <w:rsid w:val="001B73B3"/>
    <w:rsid w:val="0026274B"/>
    <w:rsid w:val="003A6414"/>
    <w:rsid w:val="00493829"/>
    <w:rsid w:val="00595123"/>
    <w:rsid w:val="00644881"/>
    <w:rsid w:val="008A7718"/>
    <w:rsid w:val="00AF1E67"/>
    <w:rsid w:val="00B82F75"/>
    <w:rsid w:val="00D711F4"/>
    <w:rsid w:val="00FF174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inorHAnsi"/>
        <w:sz w:val="22"/>
        <w:szCs w:val="18"/>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82F75"/>
    <w:pPr>
      <w:spacing w:after="0" w:line="240" w:lineRule="auto"/>
    </w:pPr>
  </w:style>
  <w:style w:type="paragraph" w:styleId="Kop1">
    <w:name w:val="heading 1"/>
    <w:basedOn w:val="Standaard"/>
    <w:next w:val="Standaard"/>
    <w:link w:val="Kop1Char"/>
    <w:uiPriority w:val="9"/>
    <w:qFormat/>
    <w:rsid w:val="00AF1E6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93829"/>
    <w:pPr>
      <w:ind w:left="720"/>
      <w:contextualSpacing/>
    </w:pPr>
  </w:style>
  <w:style w:type="paragraph" w:styleId="Geenafstand">
    <w:name w:val="No Spacing"/>
    <w:uiPriority w:val="1"/>
    <w:qFormat/>
    <w:rsid w:val="00493829"/>
    <w:pPr>
      <w:spacing w:after="0" w:line="240" w:lineRule="auto"/>
    </w:pPr>
  </w:style>
  <w:style w:type="character" w:customStyle="1" w:styleId="Kop1Char">
    <w:name w:val="Kop 1 Char"/>
    <w:basedOn w:val="Standaardalinea-lettertype"/>
    <w:link w:val="Kop1"/>
    <w:uiPriority w:val="9"/>
    <w:rsid w:val="00AF1E67"/>
    <w:rPr>
      <w:rFonts w:asciiTheme="majorHAnsi" w:eastAsiaTheme="majorEastAsia" w:hAnsiTheme="majorHAnsi" w:cstheme="majorBidi"/>
      <w:b/>
      <w:bCs/>
      <w:color w:val="365F91" w:themeColor="accent1" w:themeShade="BF"/>
      <w:sz w:val="28"/>
      <w:szCs w:val="28"/>
    </w:rPr>
  </w:style>
  <w:style w:type="paragraph" w:styleId="Koptekst">
    <w:name w:val="header"/>
    <w:basedOn w:val="Standaard"/>
    <w:link w:val="KoptekstChar"/>
    <w:uiPriority w:val="99"/>
    <w:unhideWhenUsed/>
    <w:rsid w:val="00AF1E67"/>
    <w:pPr>
      <w:tabs>
        <w:tab w:val="center" w:pos="4536"/>
        <w:tab w:val="right" w:pos="9072"/>
      </w:tabs>
    </w:pPr>
  </w:style>
  <w:style w:type="character" w:customStyle="1" w:styleId="KoptekstChar">
    <w:name w:val="Koptekst Char"/>
    <w:basedOn w:val="Standaardalinea-lettertype"/>
    <w:link w:val="Koptekst"/>
    <w:uiPriority w:val="99"/>
    <w:rsid w:val="00AF1E67"/>
  </w:style>
  <w:style w:type="paragraph" w:styleId="Voettekst">
    <w:name w:val="footer"/>
    <w:basedOn w:val="Standaard"/>
    <w:link w:val="VoettekstChar"/>
    <w:uiPriority w:val="99"/>
    <w:unhideWhenUsed/>
    <w:rsid w:val="00AF1E67"/>
    <w:pPr>
      <w:tabs>
        <w:tab w:val="center" w:pos="4536"/>
        <w:tab w:val="right" w:pos="9072"/>
      </w:tabs>
    </w:pPr>
  </w:style>
  <w:style w:type="character" w:customStyle="1" w:styleId="VoettekstChar">
    <w:name w:val="Voettekst Char"/>
    <w:basedOn w:val="Standaardalinea-lettertype"/>
    <w:link w:val="Voettekst"/>
    <w:uiPriority w:val="99"/>
    <w:rsid w:val="00AF1E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inorHAnsi"/>
        <w:sz w:val="22"/>
        <w:szCs w:val="18"/>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82F75"/>
    <w:pPr>
      <w:spacing w:after="0" w:line="240" w:lineRule="auto"/>
    </w:pPr>
  </w:style>
  <w:style w:type="paragraph" w:styleId="Kop1">
    <w:name w:val="heading 1"/>
    <w:basedOn w:val="Standaard"/>
    <w:next w:val="Standaard"/>
    <w:link w:val="Kop1Char"/>
    <w:uiPriority w:val="9"/>
    <w:qFormat/>
    <w:rsid w:val="00AF1E6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93829"/>
    <w:pPr>
      <w:ind w:left="720"/>
      <w:contextualSpacing/>
    </w:pPr>
  </w:style>
  <w:style w:type="paragraph" w:styleId="Geenafstand">
    <w:name w:val="No Spacing"/>
    <w:uiPriority w:val="1"/>
    <w:qFormat/>
    <w:rsid w:val="00493829"/>
    <w:pPr>
      <w:spacing w:after="0" w:line="240" w:lineRule="auto"/>
    </w:pPr>
  </w:style>
  <w:style w:type="character" w:customStyle="1" w:styleId="Kop1Char">
    <w:name w:val="Kop 1 Char"/>
    <w:basedOn w:val="Standaardalinea-lettertype"/>
    <w:link w:val="Kop1"/>
    <w:uiPriority w:val="9"/>
    <w:rsid w:val="00AF1E67"/>
    <w:rPr>
      <w:rFonts w:asciiTheme="majorHAnsi" w:eastAsiaTheme="majorEastAsia" w:hAnsiTheme="majorHAnsi" w:cstheme="majorBidi"/>
      <w:b/>
      <w:bCs/>
      <w:color w:val="365F91" w:themeColor="accent1" w:themeShade="BF"/>
      <w:sz w:val="28"/>
      <w:szCs w:val="28"/>
    </w:rPr>
  </w:style>
  <w:style w:type="paragraph" w:styleId="Koptekst">
    <w:name w:val="header"/>
    <w:basedOn w:val="Standaard"/>
    <w:link w:val="KoptekstChar"/>
    <w:uiPriority w:val="99"/>
    <w:unhideWhenUsed/>
    <w:rsid w:val="00AF1E67"/>
    <w:pPr>
      <w:tabs>
        <w:tab w:val="center" w:pos="4536"/>
        <w:tab w:val="right" w:pos="9072"/>
      </w:tabs>
    </w:pPr>
  </w:style>
  <w:style w:type="character" w:customStyle="1" w:styleId="KoptekstChar">
    <w:name w:val="Koptekst Char"/>
    <w:basedOn w:val="Standaardalinea-lettertype"/>
    <w:link w:val="Koptekst"/>
    <w:uiPriority w:val="99"/>
    <w:rsid w:val="00AF1E67"/>
  </w:style>
  <w:style w:type="paragraph" w:styleId="Voettekst">
    <w:name w:val="footer"/>
    <w:basedOn w:val="Standaard"/>
    <w:link w:val="VoettekstChar"/>
    <w:uiPriority w:val="99"/>
    <w:unhideWhenUsed/>
    <w:rsid w:val="00AF1E67"/>
    <w:pPr>
      <w:tabs>
        <w:tab w:val="center" w:pos="4536"/>
        <w:tab w:val="right" w:pos="9072"/>
      </w:tabs>
    </w:pPr>
  </w:style>
  <w:style w:type="character" w:customStyle="1" w:styleId="VoettekstChar">
    <w:name w:val="Voettekst Char"/>
    <w:basedOn w:val="Standaardalinea-lettertype"/>
    <w:link w:val="Voettekst"/>
    <w:uiPriority w:val="99"/>
    <w:rsid w:val="00AF1E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427</Words>
  <Characters>2353</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Lelie Zorggroep</Company>
  <LinksUpToDate>false</LinksUpToDate>
  <CharactersWithSpaces>2775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Ineke van Dongen</dc:creator>
  <cp:lastModifiedBy>Ineke van Dongen</cp:lastModifiedBy>
  <cp:revision>2</cp:revision>
  <dcterms:created xsi:type="dcterms:W3CDTF">2018-11-21T13:46:00Z</dcterms:created>
  <dcterms:modified xsi:type="dcterms:W3CDTF">2018-11-21T13:46:00Z</dcterms:modified>
</cp:coreProperties>
</file>